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C22C" w14:textId="77777777" w:rsidR="005F3FB4" w:rsidRDefault="005F3FB4" w:rsidP="005F3FB4">
      <w:pPr>
        <w:jc w:val="center"/>
      </w:pPr>
      <w:r>
        <w:rPr>
          <w:noProof/>
        </w:rPr>
        <w:drawing>
          <wp:inline distT="0" distB="0" distL="0" distR="0" wp14:anchorId="323B574D" wp14:editId="2990F06D">
            <wp:extent cx="3181350" cy="1401476"/>
            <wp:effectExtent l="0" t="0" r="0" b="0"/>
            <wp:docPr id="599575835" name="Slika 59957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40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0022" w14:textId="77777777" w:rsidR="005F3FB4" w:rsidRDefault="005F3FB4" w:rsidP="005F3FB4">
      <w:pPr>
        <w:jc w:val="center"/>
      </w:pPr>
      <w:r>
        <w:t>Plan rada u klasteru OŠ ,,Mladost’’ Osijek</w:t>
      </w:r>
    </w:p>
    <w:p w14:paraId="2863D7BE" w14:textId="77777777" w:rsidR="005F3FB4" w:rsidRDefault="005F3FB4" w:rsidP="005F3FB4"/>
    <w:p w14:paraId="19586121" w14:textId="77777777" w:rsidR="005F3FB4" w:rsidRDefault="005F3FB4" w:rsidP="005F3FB4">
      <w:proofErr w:type="spellStart"/>
      <w:r>
        <w:t>Mentorirane</w:t>
      </w:r>
      <w:proofErr w:type="spellEnd"/>
      <w:r>
        <w:t xml:space="preserve"> škole:</w:t>
      </w:r>
    </w:p>
    <w:p w14:paraId="6E92DEF1" w14:textId="77777777" w:rsidR="005F3FB4" w:rsidRDefault="005F3FB4" w:rsidP="005F3FB4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t>Medicinska škola, Osijek</w:t>
      </w:r>
    </w:p>
    <w:p w14:paraId="137FA6FC" w14:textId="77777777" w:rsidR="005F3FB4" w:rsidRDefault="005F3FB4" w:rsidP="005F3FB4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t xml:space="preserve">OŠ Ivana Gorana Kovačića, Staro Petrovo Selo  </w:t>
      </w:r>
    </w:p>
    <w:p w14:paraId="2335C686" w14:textId="77777777" w:rsidR="005F3FB4" w:rsidRDefault="005F3FB4" w:rsidP="005F3FB4">
      <w:pPr>
        <w:pStyle w:val="Odlomakpopisa"/>
        <w:numPr>
          <w:ilvl w:val="0"/>
          <w:numId w:val="1"/>
        </w:numPr>
      </w:pPr>
      <w:r w:rsidRPr="5005BE1D">
        <w:rPr>
          <w:rFonts w:ascii="Calibri" w:eastAsia="Calibri" w:hAnsi="Calibri" w:cs="Calibri"/>
          <w:color w:val="000000" w:themeColor="text1"/>
        </w:rPr>
        <w:t>OŠ Ivan Goran Kovačić, Gora</w:t>
      </w:r>
    </w:p>
    <w:p w14:paraId="610DC643" w14:textId="77777777" w:rsidR="005F3FB4" w:rsidRDefault="005F3FB4" w:rsidP="005F3FB4">
      <w:pPr>
        <w:pStyle w:val="Odlomakpopisa"/>
        <w:numPr>
          <w:ilvl w:val="0"/>
          <w:numId w:val="1"/>
        </w:numPr>
      </w:pPr>
      <w:r w:rsidRPr="5005BE1D">
        <w:rPr>
          <w:rFonts w:ascii="Calibri" w:eastAsia="Calibri" w:hAnsi="Calibri" w:cs="Calibri"/>
          <w:color w:val="000000" w:themeColor="text1"/>
        </w:rPr>
        <w:t>Industrijsko-obrtnička škola, Nova Gradiška</w:t>
      </w:r>
    </w:p>
    <w:p w14:paraId="687BF265" w14:textId="77777777" w:rsidR="005F3FB4" w:rsidRDefault="005F3FB4" w:rsidP="005F3FB4"/>
    <w:p w14:paraId="760F08C5" w14:textId="77777777" w:rsidR="005F3FB4" w:rsidRDefault="005F3FB4" w:rsidP="005F3FB4">
      <w:r>
        <w:t>Nacionalni prioritet: Fleksibilni prostori za učenje</w:t>
      </w:r>
    </w:p>
    <w:p w14:paraId="39D065FA" w14:textId="77777777" w:rsidR="005F3FB4" w:rsidRDefault="005F3FB4" w:rsidP="005F3FB4">
      <w:r>
        <w:t>Pristup mentorstvu: odozgo prema dolje</w:t>
      </w:r>
    </w:p>
    <w:p w14:paraId="0AE4FDC4" w14:textId="77777777" w:rsidR="005F3FB4" w:rsidRDefault="005F3FB4" w:rsidP="005F3FB4"/>
    <w:p w14:paraId="0DE808CB" w14:textId="77777777" w:rsidR="005F3FB4" w:rsidRDefault="005F3FB4" w:rsidP="005F3FB4">
      <w:pPr>
        <w:rPr>
          <w:sz w:val="24"/>
          <w:szCs w:val="24"/>
        </w:rPr>
      </w:pPr>
      <w:r>
        <w:rPr>
          <w:sz w:val="24"/>
          <w:szCs w:val="24"/>
        </w:rPr>
        <w:t>TEME: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5"/>
        <w:gridCol w:w="3525"/>
        <w:gridCol w:w="1653"/>
        <w:gridCol w:w="2043"/>
        <w:gridCol w:w="1438"/>
      </w:tblGrid>
      <w:tr w:rsidR="005F3FB4" w14:paraId="108D5759" w14:textId="77777777" w:rsidTr="005F3FB4">
        <w:trPr>
          <w:trHeight w:val="557"/>
        </w:trPr>
        <w:tc>
          <w:tcPr>
            <w:tcW w:w="925" w:type="dxa"/>
          </w:tcPr>
          <w:p w14:paraId="19A61D41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525" w:type="dxa"/>
          </w:tcPr>
          <w:p w14:paraId="14BD015C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1653" w:type="dxa"/>
          </w:tcPr>
          <w:p w14:paraId="31E9E97C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način provedbe</w:t>
            </w:r>
          </w:p>
        </w:tc>
        <w:tc>
          <w:tcPr>
            <w:tcW w:w="2043" w:type="dxa"/>
          </w:tcPr>
          <w:p w14:paraId="75AF0353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sudionici</w:t>
            </w:r>
          </w:p>
        </w:tc>
        <w:tc>
          <w:tcPr>
            <w:tcW w:w="1438" w:type="dxa"/>
          </w:tcPr>
          <w:p w14:paraId="561F79B7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5F3FB4" w14:paraId="71F6E5E6" w14:textId="77777777" w:rsidTr="005F3FB4">
        <w:trPr>
          <w:trHeight w:val="829"/>
        </w:trPr>
        <w:tc>
          <w:tcPr>
            <w:tcW w:w="925" w:type="dxa"/>
          </w:tcPr>
          <w:p w14:paraId="195C9A19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525" w:type="dxa"/>
          </w:tcPr>
          <w:p w14:paraId="10905D5E" w14:textId="77777777" w:rsidR="005F3FB4" w:rsidRDefault="005F3FB4" w:rsidP="007D6549">
            <w:r>
              <w:t xml:space="preserve">Upoznavanje sudionika u projektu </w:t>
            </w:r>
          </w:p>
          <w:p w14:paraId="0D5AA00A" w14:textId="77777777" w:rsidR="005F3FB4" w:rsidRDefault="005F3FB4" w:rsidP="007D6549"/>
          <w:p w14:paraId="68BA5EA5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t>Primjena IKT-a u upravljanju školom</w:t>
            </w:r>
          </w:p>
        </w:tc>
        <w:tc>
          <w:tcPr>
            <w:tcW w:w="1653" w:type="dxa"/>
          </w:tcPr>
          <w:p w14:paraId="50CDD6ED" w14:textId="77777777" w:rsidR="005F3FB4" w:rsidRDefault="005F3FB4" w:rsidP="007D6549">
            <w:pPr>
              <w:rPr>
                <w:sz w:val="24"/>
                <w:szCs w:val="24"/>
              </w:rPr>
            </w:pPr>
            <w:r w:rsidRPr="5005BE1D">
              <w:rPr>
                <w:sz w:val="24"/>
                <w:szCs w:val="24"/>
              </w:rPr>
              <w:t>radionica</w:t>
            </w:r>
          </w:p>
          <w:p w14:paraId="03BB2D06" w14:textId="77777777" w:rsidR="005F3FB4" w:rsidRDefault="005F3FB4" w:rsidP="007D6549">
            <w:pPr>
              <w:rPr>
                <w:sz w:val="24"/>
                <w:szCs w:val="24"/>
              </w:rPr>
            </w:pPr>
          </w:p>
          <w:p w14:paraId="3EBAFA60" w14:textId="77777777" w:rsidR="005F3FB4" w:rsidRDefault="005F3FB4" w:rsidP="007D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043" w:type="dxa"/>
          </w:tcPr>
          <w:p w14:paraId="2623FB62" w14:textId="77777777" w:rsidR="005F3FB4" w:rsidRDefault="005F3FB4" w:rsidP="007D6549">
            <w:pPr>
              <w:rPr>
                <w:sz w:val="24"/>
                <w:szCs w:val="24"/>
              </w:rPr>
            </w:pPr>
            <w:r w:rsidRPr="5005BE1D">
              <w:rPr>
                <w:sz w:val="24"/>
                <w:szCs w:val="24"/>
              </w:rPr>
              <w:t>svi sudionici</w:t>
            </w:r>
          </w:p>
          <w:p w14:paraId="4D6FB585" w14:textId="77777777" w:rsidR="005F3FB4" w:rsidRDefault="005F3FB4" w:rsidP="007D6549">
            <w:pPr>
              <w:rPr>
                <w:sz w:val="24"/>
                <w:szCs w:val="24"/>
              </w:rPr>
            </w:pPr>
          </w:p>
          <w:p w14:paraId="51937DC4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ravnatelji i stručni suradnici</w:t>
            </w:r>
          </w:p>
        </w:tc>
        <w:tc>
          <w:tcPr>
            <w:tcW w:w="1438" w:type="dxa"/>
          </w:tcPr>
          <w:p w14:paraId="224CA8DD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studeni</w:t>
            </w:r>
          </w:p>
        </w:tc>
      </w:tr>
      <w:tr w:rsidR="005F3FB4" w14:paraId="474D554F" w14:textId="77777777" w:rsidTr="005F3FB4">
        <w:trPr>
          <w:trHeight w:val="757"/>
        </w:trPr>
        <w:tc>
          <w:tcPr>
            <w:tcW w:w="925" w:type="dxa"/>
          </w:tcPr>
          <w:p w14:paraId="27DE8A90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525" w:type="dxa"/>
          </w:tcPr>
          <w:p w14:paraId="1F768045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Metodika i didaktika u online live nastavi *</w:t>
            </w:r>
          </w:p>
        </w:tc>
        <w:tc>
          <w:tcPr>
            <w:tcW w:w="1653" w:type="dxa"/>
          </w:tcPr>
          <w:p w14:paraId="20239542" w14:textId="77777777" w:rsidR="005F3FB4" w:rsidRDefault="005F3FB4" w:rsidP="007D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043" w:type="dxa"/>
          </w:tcPr>
          <w:p w14:paraId="1021D5AD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7D0F195F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5F3FB4" w14:paraId="1FBA9DEB" w14:textId="77777777" w:rsidTr="005F3FB4">
        <w:trPr>
          <w:trHeight w:val="772"/>
        </w:trPr>
        <w:tc>
          <w:tcPr>
            <w:tcW w:w="925" w:type="dxa"/>
          </w:tcPr>
          <w:p w14:paraId="7CCEA504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3525" w:type="dxa"/>
          </w:tcPr>
          <w:p w14:paraId="1E9D8B2F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Interakcija, tj. stvaranje odnosa u online live nastavi *</w:t>
            </w:r>
          </w:p>
        </w:tc>
        <w:tc>
          <w:tcPr>
            <w:tcW w:w="1653" w:type="dxa"/>
          </w:tcPr>
          <w:p w14:paraId="1CF13FF3" w14:textId="77777777" w:rsidR="005F3FB4" w:rsidRDefault="005F3FB4" w:rsidP="007D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043" w:type="dxa"/>
          </w:tcPr>
          <w:p w14:paraId="6E2F17C1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1FAF3616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5F3FB4" w14:paraId="135F3DD3" w14:textId="77777777" w:rsidTr="005F3FB4">
        <w:trPr>
          <w:trHeight w:val="1787"/>
        </w:trPr>
        <w:tc>
          <w:tcPr>
            <w:tcW w:w="925" w:type="dxa"/>
          </w:tcPr>
          <w:p w14:paraId="5549157D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525" w:type="dxa"/>
          </w:tcPr>
          <w:p w14:paraId="6FCA436F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Sigurnost djece na internetu (upoznavanje s kurikulumom i materijalima za učenike, učitelje i roditelje)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</w:tcPr>
          <w:p w14:paraId="3D89F029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radionica</w:t>
            </w:r>
          </w:p>
        </w:tc>
        <w:tc>
          <w:tcPr>
            <w:tcW w:w="2043" w:type="dxa"/>
          </w:tcPr>
          <w:p w14:paraId="6FCF3207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7ABF2E46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prosinac</w:t>
            </w:r>
          </w:p>
        </w:tc>
      </w:tr>
      <w:tr w:rsidR="005F3FB4" w14:paraId="00A90AFC" w14:textId="77777777" w:rsidTr="005F3FB4">
        <w:trPr>
          <w:trHeight w:val="1529"/>
        </w:trPr>
        <w:tc>
          <w:tcPr>
            <w:tcW w:w="925" w:type="dxa"/>
          </w:tcPr>
          <w:p w14:paraId="47D38E03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525" w:type="dxa"/>
          </w:tcPr>
          <w:p w14:paraId="19FBD213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Vrednovanje kao učenje i vrednovanje za učenje uz IKT (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Plickers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Nearpod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i sl.)</w:t>
            </w:r>
          </w:p>
        </w:tc>
        <w:tc>
          <w:tcPr>
            <w:tcW w:w="1653" w:type="dxa"/>
          </w:tcPr>
          <w:p w14:paraId="6CB6D33B" w14:textId="77777777" w:rsidR="005F3FB4" w:rsidRDefault="005F3FB4" w:rsidP="007D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TeachMeet</w:t>
            </w:r>
            <w:proofErr w:type="spellEnd"/>
          </w:p>
        </w:tc>
        <w:tc>
          <w:tcPr>
            <w:tcW w:w="2043" w:type="dxa"/>
          </w:tcPr>
          <w:p w14:paraId="3CD25E58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6D7A1CA0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</w:tr>
      <w:tr w:rsidR="005F3FB4" w14:paraId="153ED31D" w14:textId="77777777" w:rsidTr="005F3FB4">
        <w:trPr>
          <w:trHeight w:val="1015"/>
        </w:trPr>
        <w:tc>
          <w:tcPr>
            <w:tcW w:w="925" w:type="dxa"/>
          </w:tcPr>
          <w:p w14:paraId="7017058A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3525" w:type="dxa"/>
          </w:tcPr>
          <w:p w14:paraId="3E3C6E7A" w14:textId="77777777" w:rsidR="005F3FB4" w:rsidRDefault="005F3FB4" w:rsidP="007D6549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Izrada tematskih karata i dijagrama (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Mapchart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, Meta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Chart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</w:tc>
        <w:tc>
          <w:tcPr>
            <w:tcW w:w="1653" w:type="dxa"/>
          </w:tcPr>
          <w:p w14:paraId="2F67208D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radionica</w:t>
            </w:r>
          </w:p>
        </w:tc>
        <w:tc>
          <w:tcPr>
            <w:tcW w:w="2043" w:type="dxa"/>
          </w:tcPr>
          <w:p w14:paraId="2258A016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3D021DD2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siječanj</w:t>
            </w:r>
          </w:p>
        </w:tc>
      </w:tr>
      <w:tr w:rsidR="005F3FB4" w14:paraId="47A377A5" w14:textId="77777777" w:rsidTr="005F3FB4">
        <w:trPr>
          <w:trHeight w:val="829"/>
        </w:trPr>
        <w:tc>
          <w:tcPr>
            <w:tcW w:w="925" w:type="dxa"/>
          </w:tcPr>
          <w:p w14:paraId="2635C080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3525" w:type="dxa"/>
          </w:tcPr>
          <w:p w14:paraId="7726B47B" w14:textId="77777777" w:rsidR="005F3FB4" w:rsidRPr="003B01C1" w:rsidRDefault="005F3FB4" w:rsidP="007D6549">
            <w:pPr>
              <w:rPr>
                <w:sz w:val="24"/>
                <w:szCs w:val="24"/>
              </w:rPr>
            </w:pPr>
            <w:r w:rsidRPr="003B01C1">
              <w:rPr>
                <w:sz w:val="24"/>
                <w:szCs w:val="24"/>
              </w:rPr>
              <w:t>Primjena IKT-a u nastavi na daljinu - radionice</w:t>
            </w:r>
          </w:p>
          <w:p w14:paraId="22E6C58D" w14:textId="77777777" w:rsidR="005F3FB4" w:rsidRPr="003B01C1" w:rsidRDefault="005F3FB4" w:rsidP="007D6549">
            <w:pPr>
              <w:rPr>
                <w:sz w:val="24"/>
                <w:szCs w:val="24"/>
              </w:rPr>
            </w:pPr>
            <w:r w:rsidRPr="003B01C1">
              <w:rPr>
                <w:sz w:val="24"/>
                <w:szCs w:val="24"/>
              </w:rPr>
              <w:t xml:space="preserve">a) alati za suradnju u online okruženju (OneNote, </w:t>
            </w:r>
            <w:proofErr w:type="spellStart"/>
            <w:r w:rsidRPr="003B01C1">
              <w:rPr>
                <w:sz w:val="24"/>
                <w:szCs w:val="24"/>
              </w:rPr>
              <w:t>Padlet</w:t>
            </w:r>
            <w:proofErr w:type="spellEnd"/>
            <w:r w:rsidRPr="003B01C1">
              <w:rPr>
                <w:sz w:val="24"/>
                <w:szCs w:val="24"/>
              </w:rPr>
              <w:t xml:space="preserve">, </w:t>
            </w:r>
            <w:proofErr w:type="spellStart"/>
            <w:r w:rsidRPr="003B01C1">
              <w:rPr>
                <w:sz w:val="24"/>
                <w:szCs w:val="24"/>
              </w:rPr>
              <w:t>Mural</w:t>
            </w:r>
            <w:proofErr w:type="spellEnd"/>
            <w:r w:rsidRPr="003B01C1">
              <w:rPr>
                <w:sz w:val="24"/>
                <w:szCs w:val="24"/>
              </w:rPr>
              <w:t xml:space="preserve">, </w:t>
            </w:r>
            <w:proofErr w:type="spellStart"/>
            <w:r w:rsidRPr="003B01C1">
              <w:rPr>
                <w:sz w:val="24"/>
                <w:szCs w:val="24"/>
              </w:rPr>
              <w:t>Wakelet</w:t>
            </w:r>
            <w:proofErr w:type="spellEnd"/>
            <w:r w:rsidRPr="003B01C1">
              <w:rPr>
                <w:sz w:val="24"/>
                <w:szCs w:val="24"/>
              </w:rPr>
              <w:t>)</w:t>
            </w:r>
          </w:p>
          <w:p w14:paraId="0A35773C" w14:textId="77777777" w:rsidR="005F3FB4" w:rsidRPr="003B01C1" w:rsidRDefault="005F3FB4" w:rsidP="007D6549">
            <w:pPr>
              <w:rPr>
                <w:sz w:val="24"/>
                <w:szCs w:val="24"/>
              </w:rPr>
            </w:pPr>
            <w:r w:rsidRPr="003B01C1">
              <w:rPr>
                <w:sz w:val="24"/>
                <w:szCs w:val="24"/>
              </w:rPr>
              <w:t>b) izrada digitalnih obrazovnih sadržaja i održavanje nastave na daljinu (</w:t>
            </w:r>
            <w:proofErr w:type="spellStart"/>
            <w:r w:rsidRPr="003B01C1">
              <w:rPr>
                <w:sz w:val="24"/>
                <w:szCs w:val="24"/>
              </w:rPr>
              <w:t>Moodle</w:t>
            </w:r>
            <w:proofErr w:type="spellEnd"/>
            <w:r w:rsidRPr="003B01C1">
              <w:rPr>
                <w:sz w:val="24"/>
                <w:szCs w:val="24"/>
              </w:rPr>
              <w:t>)</w:t>
            </w:r>
          </w:p>
          <w:p w14:paraId="402BF770" w14:textId="77777777" w:rsidR="005F3FB4" w:rsidRDefault="005F3FB4" w:rsidP="007D6549">
            <w:pPr>
              <w:rPr>
                <w:sz w:val="24"/>
                <w:szCs w:val="24"/>
              </w:rPr>
            </w:pPr>
            <w:r w:rsidRPr="003B01C1">
              <w:rPr>
                <w:sz w:val="24"/>
                <w:szCs w:val="24"/>
              </w:rPr>
              <w:t xml:space="preserve">c) izrada </w:t>
            </w:r>
            <w:proofErr w:type="spellStart"/>
            <w:r w:rsidRPr="003B01C1">
              <w:rPr>
                <w:sz w:val="24"/>
                <w:szCs w:val="24"/>
              </w:rPr>
              <w:t>videolekcija</w:t>
            </w:r>
            <w:proofErr w:type="spellEnd"/>
            <w:r w:rsidRPr="003B01C1">
              <w:rPr>
                <w:sz w:val="24"/>
                <w:szCs w:val="24"/>
              </w:rPr>
              <w:t xml:space="preserve"> (PowerPoint, </w:t>
            </w:r>
            <w:proofErr w:type="spellStart"/>
            <w:r w:rsidRPr="003B01C1">
              <w:rPr>
                <w:sz w:val="24"/>
                <w:szCs w:val="24"/>
              </w:rPr>
              <w:t>Screencast</w:t>
            </w:r>
            <w:proofErr w:type="spellEnd"/>
            <w:r w:rsidRPr="003B01C1">
              <w:rPr>
                <w:sz w:val="24"/>
                <w:szCs w:val="24"/>
              </w:rPr>
              <w:t>-o-</w:t>
            </w:r>
            <w:proofErr w:type="spellStart"/>
            <w:r w:rsidRPr="003B01C1">
              <w:rPr>
                <w:sz w:val="24"/>
                <w:szCs w:val="24"/>
              </w:rPr>
              <w:t>Matic</w:t>
            </w:r>
            <w:proofErr w:type="spellEnd"/>
            <w:r w:rsidRPr="003B01C1">
              <w:rPr>
                <w:sz w:val="24"/>
                <w:szCs w:val="24"/>
              </w:rPr>
              <w:t>)</w:t>
            </w:r>
          </w:p>
        </w:tc>
        <w:tc>
          <w:tcPr>
            <w:tcW w:w="1653" w:type="dxa"/>
          </w:tcPr>
          <w:p w14:paraId="71C057D4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radionice uživo</w:t>
            </w:r>
          </w:p>
        </w:tc>
        <w:tc>
          <w:tcPr>
            <w:tcW w:w="2043" w:type="dxa"/>
          </w:tcPr>
          <w:p w14:paraId="7AF65F8A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58BC3754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veljača</w:t>
            </w:r>
          </w:p>
        </w:tc>
      </w:tr>
      <w:tr w:rsidR="005F3FB4" w14:paraId="15948D77" w14:textId="77777777" w:rsidTr="005F3FB4">
        <w:trPr>
          <w:trHeight w:val="3059"/>
        </w:trPr>
        <w:tc>
          <w:tcPr>
            <w:tcW w:w="925" w:type="dxa"/>
          </w:tcPr>
          <w:p w14:paraId="6531BE85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 xml:space="preserve">8. </w:t>
            </w:r>
          </w:p>
        </w:tc>
        <w:tc>
          <w:tcPr>
            <w:tcW w:w="3525" w:type="dxa"/>
          </w:tcPr>
          <w:p w14:paraId="4066DC64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B01C1">
              <w:rPr>
                <w:sz w:val="24"/>
                <w:szCs w:val="24"/>
              </w:rPr>
              <w:t xml:space="preserve">zrada videozapisa, slikovnica, prezentacija, umnih mapa i stripova (stop animacija, </w:t>
            </w:r>
            <w:proofErr w:type="spellStart"/>
            <w:r w:rsidRPr="003B01C1">
              <w:rPr>
                <w:sz w:val="24"/>
                <w:szCs w:val="24"/>
              </w:rPr>
              <w:t>Movie</w:t>
            </w:r>
            <w:proofErr w:type="spellEnd"/>
            <w:r w:rsidRPr="003B01C1">
              <w:rPr>
                <w:sz w:val="24"/>
                <w:szCs w:val="24"/>
              </w:rPr>
              <w:t xml:space="preserve"> </w:t>
            </w:r>
            <w:proofErr w:type="spellStart"/>
            <w:r w:rsidRPr="003B01C1">
              <w:rPr>
                <w:sz w:val="24"/>
                <w:szCs w:val="24"/>
              </w:rPr>
              <w:t>Maker</w:t>
            </w:r>
            <w:proofErr w:type="spellEnd"/>
            <w:r w:rsidRPr="003B01C1">
              <w:rPr>
                <w:sz w:val="24"/>
                <w:szCs w:val="24"/>
              </w:rPr>
              <w:t xml:space="preserve">, </w:t>
            </w:r>
            <w:proofErr w:type="spellStart"/>
            <w:r w:rsidRPr="003B01C1">
              <w:rPr>
                <w:sz w:val="24"/>
                <w:szCs w:val="24"/>
              </w:rPr>
              <w:t>Pixton</w:t>
            </w:r>
            <w:proofErr w:type="spellEnd"/>
            <w:r w:rsidRPr="003B01C1">
              <w:rPr>
                <w:sz w:val="24"/>
                <w:szCs w:val="24"/>
              </w:rPr>
              <w:t xml:space="preserve">, </w:t>
            </w:r>
            <w:proofErr w:type="spellStart"/>
            <w:r w:rsidRPr="003B01C1">
              <w:rPr>
                <w:sz w:val="24"/>
                <w:szCs w:val="24"/>
              </w:rPr>
              <w:t>Coggle</w:t>
            </w:r>
            <w:proofErr w:type="spellEnd"/>
            <w:r w:rsidRPr="003B01C1">
              <w:rPr>
                <w:sz w:val="24"/>
                <w:szCs w:val="24"/>
              </w:rPr>
              <w:t xml:space="preserve">, </w:t>
            </w:r>
            <w:proofErr w:type="spellStart"/>
            <w:r w:rsidRPr="003B01C1">
              <w:rPr>
                <w:sz w:val="24"/>
                <w:szCs w:val="24"/>
              </w:rPr>
              <w:t>Bookcreator</w:t>
            </w:r>
            <w:proofErr w:type="spellEnd"/>
            <w:r w:rsidRPr="003B01C1">
              <w:rPr>
                <w:sz w:val="24"/>
                <w:szCs w:val="24"/>
              </w:rPr>
              <w:t xml:space="preserve">, </w:t>
            </w:r>
            <w:proofErr w:type="spellStart"/>
            <w:r w:rsidRPr="003B01C1">
              <w:rPr>
                <w:sz w:val="24"/>
                <w:szCs w:val="24"/>
              </w:rPr>
              <w:t>Sway</w:t>
            </w:r>
            <w:proofErr w:type="spellEnd"/>
            <w:r w:rsidRPr="003B01C1">
              <w:rPr>
                <w:sz w:val="24"/>
                <w:szCs w:val="24"/>
              </w:rPr>
              <w:t>)</w:t>
            </w:r>
          </w:p>
        </w:tc>
        <w:tc>
          <w:tcPr>
            <w:tcW w:w="1653" w:type="dxa"/>
          </w:tcPr>
          <w:p w14:paraId="4521CDA2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radionica</w:t>
            </w:r>
          </w:p>
        </w:tc>
        <w:tc>
          <w:tcPr>
            <w:tcW w:w="2043" w:type="dxa"/>
          </w:tcPr>
          <w:p w14:paraId="3CDA8982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26DA08E9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ožujak</w:t>
            </w:r>
          </w:p>
        </w:tc>
      </w:tr>
      <w:tr w:rsidR="005F3FB4" w14:paraId="3DA3C8C8" w14:textId="77777777" w:rsidTr="005F3FB4">
        <w:trPr>
          <w:trHeight w:val="1115"/>
        </w:trPr>
        <w:tc>
          <w:tcPr>
            <w:tcW w:w="925" w:type="dxa"/>
          </w:tcPr>
          <w:p w14:paraId="7F03D842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525" w:type="dxa"/>
          </w:tcPr>
          <w:p w14:paraId="518C477F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Minecraft</w:t>
            </w:r>
          </w:p>
        </w:tc>
        <w:tc>
          <w:tcPr>
            <w:tcW w:w="1653" w:type="dxa"/>
          </w:tcPr>
          <w:p w14:paraId="0D9FC628" w14:textId="77777777" w:rsidR="005F3FB4" w:rsidRDefault="005F3FB4" w:rsidP="007D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</w:t>
            </w:r>
            <w:proofErr w:type="spellEnd"/>
            <w:r>
              <w:rPr>
                <w:sz w:val="24"/>
                <w:szCs w:val="24"/>
              </w:rPr>
              <w:t xml:space="preserve"> ili predavanje gostujućeg predavača</w:t>
            </w:r>
          </w:p>
        </w:tc>
        <w:tc>
          <w:tcPr>
            <w:tcW w:w="2043" w:type="dxa"/>
          </w:tcPr>
          <w:p w14:paraId="4581990A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17D8EA6E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travanj</w:t>
            </w:r>
          </w:p>
        </w:tc>
      </w:tr>
      <w:tr w:rsidR="005F3FB4" w14:paraId="164D3C3E" w14:textId="77777777" w:rsidTr="005F3FB4">
        <w:trPr>
          <w:trHeight w:val="757"/>
        </w:trPr>
        <w:tc>
          <w:tcPr>
            <w:tcW w:w="925" w:type="dxa"/>
          </w:tcPr>
          <w:p w14:paraId="4F5A8117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3525" w:type="dxa"/>
          </w:tcPr>
          <w:p w14:paraId="5E17206D" w14:textId="77777777" w:rsidR="005F3FB4" w:rsidRPr="003B01C1" w:rsidRDefault="005F3FB4" w:rsidP="007D6549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Mogućnosti za samostalno usavršavanje i napredovanje u korištenju IKT-a (edukacije European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Schoolneta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i Microsofta, MIE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Expert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i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Showcase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School</w:t>
            </w:r>
            <w:proofErr w:type="spellEnd"/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program) </w:t>
            </w:r>
          </w:p>
        </w:tc>
        <w:tc>
          <w:tcPr>
            <w:tcW w:w="1653" w:type="dxa"/>
          </w:tcPr>
          <w:p w14:paraId="3843E3F8" w14:textId="77777777" w:rsidR="005F3FB4" w:rsidRDefault="005F3FB4" w:rsidP="007D654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webinar</w:t>
            </w:r>
            <w:proofErr w:type="spellEnd"/>
          </w:p>
        </w:tc>
        <w:tc>
          <w:tcPr>
            <w:tcW w:w="2043" w:type="dxa"/>
          </w:tcPr>
          <w:p w14:paraId="1F8D69ED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0F2571DB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svibanj</w:t>
            </w:r>
          </w:p>
        </w:tc>
      </w:tr>
      <w:tr w:rsidR="005F3FB4" w14:paraId="2DBBA779" w14:textId="77777777" w:rsidTr="005F3FB4">
        <w:trPr>
          <w:trHeight w:val="1672"/>
        </w:trPr>
        <w:tc>
          <w:tcPr>
            <w:tcW w:w="925" w:type="dxa"/>
          </w:tcPr>
          <w:p w14:paraId="2C0CDC0F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525" w:type="dxa"/>
          </w:tcPr>
          <w:p w14:paraId="0462F482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Korištenje IKT-a u </w:t>
            </w:r>
            <w:proofErr w:type="spellStart"/>
            <w:r>
              <w:rPr>
                <w:sz w:val="24"/>
                <w:szCs w:val="24"/>
              </w:rPr>
              <w:t>mentoriranim</w:t>
            </w:r>
            <w:proofErr w:type="spellEnd"/>
            <w:r>
              <w:rPr>
                <w:sz w:val="24"/>
                <w:szCs w:val="24"/>
              </w:rPr>
              <w:t xml:space="preserve"> školama</w:t>
            </w:r>
          </w:p>
        </w:tc>
        <w:tc>
          <w:tcPr>
            <w:tcW w:w="1653" w:type="dxa"/>
          </w:tcPr>
          <w:p w14:paraId="634AD686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posjet školi – </w:t>
            </w:r>
            <w:proofErr w:type="spellStart"/>
            <w:r>
              <w:rPr>
                <w:sz w:val="24"/>
                <w:szCs w:val="24"/>
              </w:rPr>
              <w:t>job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shadowing</w:t>
            </w:r>
            <w:proofErr w:type="spellEnd"/>
            <w:r>
              <w:rPr>
                <w:sz w:val="24"/>
                <w:szCs w:val="24"/>
              </w:rPr>
              <w:t>, kritički prijatelji, refleksija, razgovor</w:t>
            </w:r>
          </w:p>
        </w:tc>
        <w:tc>
          <w:tcPr>
            <w:tcW w:w="2043" w:type="dxa"/>
          </w:tcPr>
          <w:p w14:paraId="4914AE77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3975F8A0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trajanja projekta</w:t>
            </w:r>
          </w:p>
        </w:tc>
      </w:tr>
      <w:tr w:rsidR="005F3FB4" w14:paraId="693BB6CD" w14:textId="77777777" w:rsidTr="005F3FB4">
        <w:trPr>
          <w:trHeight w:val="1386"/>
        </w:trPr>
        <w:tc>
          <w:tcPr>
            <w:tcW w:w="925" w:type="dxa"/>
          </w:tcPr>
          <w:p w14:paraId="13148A07" w14:textId="77777777" w:rsidR="005F3FB4" w:rsidRPr="005F3FB4" w:rsidRDefault="005F3FB4" w:rsidP="007D6549">
            <w:pPr>
              <w:rPr>
                <w:b/>
                <w:bCs/>
                <w:sz w:val="24"/>
                <w:szCs w:val="24"/>
              </w:rPr>
            </w:pPr>
            <w:r w:rsidRPr="005F3FB4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525" w:type="dxa"/>
          </w:tcPr>
          <w:p w14:paraId="15FFE372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Zajedno smo jači</w:t>
            </w:r>
          </w:p>
        </w:tc>
        <w:tc>
          <w:tcPr>
            <w:tcW w:w="1653" w:type="dxa"/>
          </w:tcPr>
          <w:p w14:paraId="14C54909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osnivanje grupe za podršku u </w:t>
            </w:r>
            <w:proofErr w:type="spellStart"/>
            <w:r>
              <w:rPr>
                <w:sz w:val="24"/>
                <w:szCs w:val="24"/>
              </w:rPr>
              <w:t>Teamsu</w:t>
            </w:r>
            <w:proofErr w:type="spellEnd"/>
            <w:r>
              <w:rPr>
                <w:sz w:val="24"/>
                <w:szCs w:val="24"/>
              </w:rPr>
              <w:t xml:space="preserve"> ili </w:t>
            </w:r>
            <w:proofErr w:type="spellStart"/>
            <w:r>
              <w:rPr>
                <w:sz w:val="24"/>
                <w:szCs w:val="24"/>
              </w:rPr>
              <w:t>Loomenu</w:t>
            </w:r>
            <w:proofErr w:type="spellEnd"/>
          </w:p>
        </w:tc>
        <w:tc>
          <w:tcPr>
            <w:tcW w:w="2043" w:type="dxa"/>
          </w:tcPr>
          <w:p w14:paraId="6F8F8FB8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 sudionici</w:t>
            </w:r>
          </w:p>
        </w:tc>
        <w:tc>
          <w:tcPr>
            <w:tcW w:w="1438" w:type="dxa"/>
          </w:tcPr>
          <w:p w14:paraId="7189818C" w14:textId="77777777" w:rsidR="005F3FB4" w:rsidRDefault="005F3FB4" w:rsidP="007D6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tijekom trajanja projekta</w:t>
            </w:r>
          </w:p>
        </w:tc>
      </w:tr>
    </w:tbl>
    <w:p w14:paraId="32E0B76E" w14:textId="77777777" w:rsidR="005F3FB4" w:rsidRDefault="005F3FB4" w:rsidP="005F3FB4">
      <w:pPr>
        <w:rPr>
          <w:sz w:val="24"/>
          <w:szCs w:val="24"/>
        </w:rPr>
      </w:pPr>
    </w:p>
    <w:p w14:paraId="71E9D272" w14:textId="77777777" w:rsidR="005F3FB4" w:rsidRPr="00DB1192" w:rsidRDefault="005F3FB4" w:rsidP="005F3FB4">
      <w:pPr>
        <w:rPr>
          <w:sz w:val="24"/>
          <w:szCs w:val="24"/>
        </w:rPr>
      </w:pPr>
      <w:r>
        <w:rPr>
          <w:sz w:val="24"/>
          <w:szCs w:val="24"/>
        </w:rPr>
        <w:t xml:space="preserve">* mogućnost spajanja </w:t>
      </w:r>
      <w:proofErr w:type="spellStart"/>
      <w:r>
        <w:rPr>
          <w:sz w:val="24"/>
          <w:szCs w:val="24"/>
        </w:rPr>
        <w:t>webinara</w:t>
      </w:r>
      <w:proofErr w:type="spellEnd"/>
      <w:r>
        <w:rPr>
          <w:sz w:val="24"/>
          <w:szCs w:val="24"/>
        </w:rPr>
        <w:t xml:space="preserve"> u jedan</w:t>
      </w:r>
    </w:p>
    <w:p w14:paraId="37203FF6" w14:textId="77777777" w:rsidR="00653DA0" w:rsidRDefault="00653DA0"/>
    <w:sectPr w:rsidR="00653DA0" w:rsidSect="005A1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A7A9F"/>
    <w:multiLevelType w:val="hybridMultilevel"/>
    <w:tmpl w:val="E370EF86"/>
    <w:lvl w:ilvl="0" w:tplc="93CEEEEE">
      <w:start w:val="1"/>
      <w:numFmt w:val="decimal"/>
      <w:lvlText w:val="%1."/>
      <w:lvlJc w:val="left"/>
      <w:pPr>
        <w:ind w:left="720" w:hanging="360"/>
      </w:pPr>
    </w:lvl>
    <w:lvl w:ilvl="1" w:tplc="E97840CA">
      <w:start w:val="1"/>
      <w:numFmt w:val="lowerLetter"/>
      <w:lvlText w:val="%2."/>
      <w:lvlJc w:val="left"/>
      <w:pPr>
        <w:ind w:left="1440" w:hanging="360"/>
      </w:pPr>
    </w:lvl>
    <w:lvl w:ilvl="2" w:tplc="1A4A08F0">
      <w:start w:val="1"/>
      <w:numFmt w:val="lowerRoman"/>
      <w:lvlText w:val="%3."/>
      <w:lvlJc w:val="right"/>
      <w:pPr>
        <w:ind w:left="2160" w:hanging="180"/>
      </w:pPr>
    </w:lvl>
    <w:lvl w:ilvl="3" w:tplc="61B27F74">
      <w:start w:val="1"/>
      <w:numFmt w:val="decimal"/>
      <w:lvlText w:val="%4."/>
      <w:lvlJc w:val="left"/>
      <w:pPr>
        <w:ind w:left="2880" w:hanging="360"/>
      </w:pPr>
    </w:lvl>
    <w:lvl w:ilvl="4" w:tplc="062047B6">
      <w:start w:val="1"/>
      <w:numFmt w:val="lowerLetter"/>
      <w:lvlText w:val="%5."/>
      <w:lvlJc w:val="left"/>
      <w:pPr>
        <w:ind w:left="3600" w:hanging="360"/>
      </w:pPr>
    </w:lvl>
    <w:lvl w:ilvl="5" w:tplc="8CE258EC">
      <w:start w:val="1"/>
      <w:numFmt w:val="lowerRoman"/>
      <w:lvlText w:val="%6."/>
      <w:lvlJc w:val="right"/>
      <w:pPr>
        <w:ind w:left="4320" w:hanging="180"/>
      </w:pPr>
    </w:lvl>
    <w:lvl w:ilvl="6" w:tplc="D0A025CE">
      <w:start w:val="1"/>
      <w:numFmt w:val="decimal"/>
      <w:lvlText w:val="%7."/>
      <w:lvlJc w:val="left"/>
      <w:pPr>
        <w:ind w:left="5040" w:hanging="360"/>
      </w:pPr>
    </w:lvl>
    <w:lvl w:ilvl="7" w:tplc="D78E162C">
      <w:start w:val="1"/>
      <w:numFmt w:val="lowerLetter"/>
      <w:lvlText w:val="%8."/>
      <w:lvlJc w:val="left"/>
      <w:pPr>
        <w:ind w:left="5760" w:hanging="360"/>
      </w:pPr>
    </w:lvl>
    <w:lvl w:ilvl="8" w:tplc="DACEAE2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D1"/>
    <w:rsid w:val="004171D1"/>
    <w:rsid w:val="005F3FB4"/>
    <w:rsid w:val="00653DA0"/>
    <w:rsid w:val="00D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5C11"/>
  <w15:chartTrackingRefBased/>
  <w15:docId w15:val="{0B6761B1-0CCA-4C59-8F0B-D6AC7C44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F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ormaltextrun">
    <w:name w:val="normaltextrun"/>
    <w:basedOn w:val="Zadanifontodlomka"/>
    <w:rsid w:val="005F3FB4"/>
  </w:style>
  <w:style w:type="character" w:customStyle="1" w:styleId="eop">
    <w:name w:val="eop"/>
    <w:basedOn w:val="Zadanifontodlomka"/>
    <w:rsid w:val="005F3FB4"/>
  </w:style>
  <w:style w:type="table" w:styleId="Reetkatablice">
    <w:name w:val="Table Grid"/>
    <w:basedOn w:val="Obinatablica"/>
    <w:uiPriority w:val="39"/>
    <w:rsid w:val="005F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F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Mandić Gregić</dc:creator>
  <cp:keywords/>
  <dc:description/>
  <cp:lastModifiedBy>Nikolina Mandić Gregić</cp:lastModifiedBy>
  <cp:revision>2</cp:revision>
  <dcterms:created xsi:type="dcterms:W3CDTF">2021-11-02T20:50:00Z</dcterms:created>
  <dcterms:modified xsi:type="dcterms:W3CDTF">2021-11-02T20:52:00Z</dcterms:modified>
</cp:coreProperties>
</file>